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D8D" w:rsidRPr="00502D8D" w:rsidRDefault="00BE2668" w:rsidP="00502D8D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502D8D">
        <w:rPr>
          <w:rFonts w:ascii="Times New Roman" w:hAnsi="Times New Roman" w:cs="Times New Roman"/>
          <w:b/>
          <w:sz w:val="36"/>
          <w:szCs w:val="28"/>
        </w:rPr>
        <w:t>Консультация для родителей</w:t>
      </w:r>
    </w:p>
    <w:p w:rsidR="00BE2668" w:rsidRPr="00502D8D" w:rsidRDefault="00BE2668" w:rsidP="00502D8D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502D8D">
        <w:rPr>
          <w:rFonts w:ascii="Times New Roman" w:hAnsi="Times New Roman" w:cs="Times New Roman"/>
          <w:b/>
          <w:sz w:val="36"/>
          <w:szCs w:val="28"/>
        </w:rPr>
        <w:t>«Готовность детей к обучению в школе»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Наверное, нет на свете ни одного родителя, которого бы не волновало, как его ребенок будет учиться в школе, какие взаимоотношения сложатся у него с учителем и сверстниками, насколько учение будет для него радостным и полезным. Но далеко не каждая семья может представить, как поведет себя ребенок в тех разнообразных ситуациях, в которые он попадет в школе. </w:t>
      </w:r>
    </w:p>
    <w:p w:rsidR="002627A2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2D8D">
        <w:rPr>
          <w:rFonts w:ascii="Times New Roman" w:hAnsi="Times New Roman" w:cs="Times New Roman"/>
          <w:sz w:val="28"/>
          <w:szCs w:val="28"/>
        </w:rPr>
        <w:t>Что же могут и должны сделать родители, чтобы вступление детей в новую пору жизни было не только безболезненным для всех (включая родителей, но и радос</w:t>
      </w:r>
      <w:r w:rsidR="002627A2" w:rsidRPr="00502D8D">
        <w:rPr>
          <w:rFonts w:ascii="Times New Roman" w:hAnsi="Times New Roman" w:cs="Times New Roman"/>
          <w:sz w:val="28"/>
          <w:szCs w:val="28"/>
        </w:rPr>
        <w:t>тным и результативным?</w:t>
      </w:r>
      <w:proofErr w:type="gramEnd"/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В первую очередь необходимо позаботиться о нравственной и психологической готовности детей к школьному обучению. Воспитать в детях ряд качеств, необходимых для успешного осуществления любой деятельности, таких как</w:t>
      </w:r>
      <w:r w:rsidRPr="00502D8D">
        <w:rPr>
          <w:rFonts w:ascii="Times New Roman" w:hAnsi="Times New Roman" w:cs="Times New Roman"/>
          <w:b/>
          <w:sz w:val="28"/>
          <w:szCs w:val="28"/>
        </w:rPr>
        <w:t xml:space="preserve">: ответственность, организованность, самостоятельность, инициативность.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02D8D">
        <w:rPr>
          <w:rFonts w:ascii="Times New Roman" w:hAnsi="Times New Roman" w:cs="Times New Roman"/>
          <w:sz w:val="28"/>
          <w:szCs w:val="28"/>
        </w:rPr>
        <w:t xml:space="preserve">Организованность проявляется и в малом и в большом: без подсказки родителей приготовить все необходимое для прогулки, игры, труда; в заданном темпе выполнить просьбу, поручение; убрать на место вещи, игрушки и т. д. </w:t>
      </w:r>
      <w:proofErr w:type="gramEnd"/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7E31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К концу старшего дошкольного возраста ребенок не только выполняет требования взрослых, но начинает предъявлять требования к самому себе, становится инициативным.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</w:t>
      </w:r>
      <w:r w:rsidRPr="00502D8D">
        <w:rPr>
          <w:rFonts w:ascii="Times New Roman" w:hAnsi="Times New Roman" w:cs="Times New Roman"/>
          <w:b/>
          <w:sz w:val="28"/>
          <w:szCs w:val="28"/>
        </w:rPr>
        <w:t>При формировании инициативности важно: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- уйти от инструктивного воспитания, когда вся жизнь ребенка подчинена инструкциям взрослых. Ожидание инструкций развивает безынициативность, тормозит проявление самостоятельности и творчества;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- поощрять любую инициативу, даже если она кажется взрослому никчемной. Поблагодарить, похвалить за проявленную инициативу, раскрыть ее достоинства, предостеречь, если есть недостатки.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Самостоятельность – активное отношение ребенка ко всему тому, что происходит в семье, в детском саду. Воспитанию организованности, </w:t>
      </w:r>
      <w:r w:rsidRPr="00502D8D">
        <w:rPr>
          <w:rFonts w:ascii="Times New Roman" w:hAnsi="Times New Roman" w:cs="Times New Roman"/>
          <w:sz w:val="28"/>
          <w:szCs w:val="28"/>
        </w:rPr>
        <w:lastRenderedPageBreak/>
        <w:t xml:space="preserve">самостоятельности способствует выполнение детьми постоянных посильных обязанностей в семье, например: поливать комнатные растения, мыть посуду после завтрака, делать уборку в своем игровом уголке, помогать в приготовлении завтрака, обеда, ужина, сервировка стола и т. д.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Ответственное выполнение трудовых обязанностей постепенно становится первичной деятельностью и в значительной мере определяет готовность детей к обучению в школе.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Переход от положения дошкольника к положению школьника – это новые права и обязанности учащегося, первое чувство ответственности перед семьей, обществом, самим собой. Чтобы развить это необходимое качество, родителям следует разъяснять детям, зачем люди учатся, почему нужно многое знать и уметь, и на конкретных примерах показывать преимущества знающего человека для творческого труда, содержательной жизни.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Каждый ребенок 7 лет хочет пойти в школу. Этот интерес к школе проявляется в детских высказываниях: «Хочу учиться! », «Хочу в школу! », «Буду хорошо учиться! », в детских вопросах: «Какая учительница? », «Что мы будем делать в школе? », «Учительница строгая? » и т. д. Поддерживая такую заинтересованность, родители рассказывают о том, как много нового дети узнают в школе, как полезно учиться.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Иногда желание поскорее сесть за парту пропадает - «Не хочу идти в школу! », «Играть хочу! ». Это происходит тогда, когда у ребенка не сформировано отношение к учебе, как к серьезной деятельности, важной работе. А интерес к школе ограничивается внешними признаками: новое здание, незнакомая учительница, тетради, учебники и т. д. поэтому, готовя ребенка к школе, необходимо воспитывать у него глубокий интерес к самой учебной деятельности, стремление больше узнать, лучше уметь, быстрее делать, выполнять трудные задания, добиваться результата.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Каждый ребенок, идущий в школу, должен обладать достаточной школьной зрелостью, то есть быть интеллектуально, эмоционально и социально развитым. </w:t>
      </w:r>
    </w:p>
    <w:p w:rsidR="00BE2668" w:rsidRPr="00502D8D" w:rsidRDefault="00BE2668" w:rsidP="00502D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Интеллектуальная зрелость для возраста 6-7 лет – это умение выделять фигуру из фона, способность концентрировать внимание, устанавливать связи между явлениями и событиями, возможность логического запоминания, умение воспроизводить образец, а также развитие тонких движений руки и их координации. </w:t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02D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Для этого предлагайте детям следующие игры и игровые упражнения:</w:t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«Четвертый лишний»,</w:t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«Разложи картинки по группам»,</w:t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«Выкладывание из спичек по образцу»,</w:t>
      </w:r>
    </w:p>
    <w:p w:rsidR="00D52F69" w:rsidRPr="00502D8D" w:rsidRDefault="00BE2668" w:rsidP="00502D8D">
      <w:pPr>
        <w:tabs>
          <w:tab w:val="left" w:pos="42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«Раскрась по правилу и по образцу»,</w:t>
      </w:r>
      <w:r w:rsidR="00D52F69" w:rsidRPr="00502D8D">
        <w:rPr>
          <w:rFonts w:ascii="Times New Roman" w:hAnsi="Times New Roman" w:cs="Times New Roman"/>
          <w:sz w:val="28"/>
          <w:szCs w:val="28"/>
        </w:rPr>
        <w:tab/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«Дорисуй узор»,</w:t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«Графический диктант»,</w:t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«Подбери по форме и цвету»,</w:t>
      </w:r>
    </w:p>
    <w:p w:rsidR="00D52F69" w:rsidRPr="00502D8D" w:rsidRDefault="00BE266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A2A08" w:rsidRPr="00502D8D">
        <w:rPr>
          <w:rFonts w:ascii="Times New Roman" w:hAnsi="Times New Roman" w:cs="Times New Roman"/>
          <w:sz w:val="28"/>
          <w:szCs w:val="28"/>
        </w:rPr>
        <w:t>Дорисовывание</w:t>
      </w:r>
      <w:proofErr w:type="spellEnd"/>
      <w:r w:rsidR="00AA2A08" w:rsidRPr="00502D8D">
        <w:rPr>
          <w:rFonts w:ascii="Times New Roman" w:hAnsi="Times New Roman" w:cs="Times New Roman"/>
          <w:sz w:val="28"/>
          <w:szCs w:val="28"/>
        </w:rPr>
        <w:t xml:space="preserve"> </w:t>
      </w:r>
      <w:r w:rsidR="00EA7E31" w:rsidRPr="00502D8D">
        <w:rPr>
          <w:rFonts w:ascii="Times New Roman" w:hAnsi="Times New Roman" w:cs="Times New Roman"/>
          <w:sz w:val="28"/>
          <w:szCs w:val="28"/>
        </w:rPr>
        <w:t>предметов»</w:t>
      </w:r>
    </w:p>
    <w:p w:rsidR="00EA7E31" w:rsidRPr="00502D8D" w:rsidRDefault="00EA7E31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«Найди закономерность»</w:t>
      </w:r>
    </w:p>
    <w:p w:rsidR="00EA7E31" w:rsidRPr="00502D8D" w:rsidRDefault="00EA7E31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«Заполни пустой квадрат»</w:t>
      </w:r>
    </w:p>
    <w:p w:rsidR="00502D8D" w:rsidRDefault="00502D8D" w:rsidP="00502D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A08" w:rsidRPr="00502D8D" w:rsidRDefault="00AA2A08" w:rsidP="00502D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2D8D">
        <w:rPr>
          <w:rFonts w:ascii="Times New Roman" w:hAnsi="Times New Roman" w:cs="Times New Roman"/>
          <w:b/>
          <w:sz w:val="28"/>
          <w:szCs w:val="28"/>
        </w:rPr>
        <w:t xml:space="preserve"> Очень интересны игры с математическим содержанием</w:t>
      </w:r>
      <w:proofErr w:type="gramStart"/>
      <w:r w:rsidRPr="00502D8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BE2668" w:rsidRPr="00502D8D" w:rsidRDefault="00AA2A08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«Назови соседей»</w:t>
      </w:r>
      <w:r w:rsidR="00BE2668" w:rsidRPr="00502D8D">
        <w:rPr>
          <w:rFonts w:ascii="Times New Roman" w:hAnsi="Times New Roman" w:cs="Times New Roman"/>
          <w:sz w:val="28"/>
          <w:szCs w:val="28"/>
        </w:rPr>
        <w:t xml:space="preserve"> </w:t>
      </w:r>
      <w:r w:rsidR="00D52F69" w:rsidRPr="00502D8D">
        <w:rPr>
          <w:rFonts w:ascii="Times New Roman" w:hAnsi="Times New Roman" w:cs="Times New Roman"/>
          <w:sz w:val="28"/>
          <w:szCs w:val="28"/>
        </w:rPr>
        <w:t>(и с числами и с днями недели)</w:t>
      </w:r>
    </w:p>
    <w:p w:rsidR="00BE2668" w:rsidRPr="00502D8D" w:rsidRDefault="00AA5F89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«Убираем цифры по заданию»</w:t>
      </w:r>
    </w:p>
    <w:p w:rsidR="00AA5F89" w:rsidRPr="00502D8D" w:rsidRDefault="00AA5F89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«Последующее-предыдущее»</w:t>
      </w:r>
    </w:p>
    <w:p w:rsidR="00AA5F89" w:rsidRPr="00502D8D" w:rsidRDefault="00AA5F89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«Считай дальше</w:t>
      </w:r>
      <w:proofErr w:type="gramStart"/>
      <w:r w:rsidRPr="00502D8D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502D8D">
        <w:rPr>
          <w:rFonts w:ascii="Times New Roman" w:hAnsi="Times New Roman" w:cs="Times New Roman"/>
          <w:sz w:val="28"/>
          <w:szCs w:val="28"/>
        </w:rPr>
        <w:t>счет от названного числа в прямом и обратном порядке)</w:t>
      </w:r>
    </w:p>
    <w:p w:rsidR="00AA5F89" w:rsidRPr="00502D8D" w:rsidRDefault="00AA5F89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«Назови мое число» (мое число больше 3 на 1; какое это число    и тому подобные задания</w:t>
      </w:r>
      <w:r w:rsidR="00D52F69" w:rsidRPr="00502D8D">
        <w:rPr>
          <w:rFonts w:ascii="Times New Roman" w:hAnsi="Times New Roman" w:cs="Times New Roman"/>
          <w:sz w:val="28"/>
          <w:szCs w:val="28"/>
        </w:rPr>
        <w:t>)</w:t>
      </w:r>
    </w:p>
    <w:p w:rsidR="00D52F69" w:rsidRPr="00502D8D" w:rsidRDefault="00D52F69" w:rsidP="00502D8D">
      <w:pPr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 xml:space="preserve">«Угадай мое число» </w:t>
      </w:r>
      <w:proofErr w:type="gramStart"/>
      <w:r w:rsidRPr="00502D8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02D8D">
        <w:rPr>
          <w:rFonts w:ascii="Times New Roman" w:hAnsi="Times New Roman" w:cs="Times New Roman"/>
          <w:sz w:val="28"/>
          <w:szCs w:val="28"/>
        </w:rPr>
        <w:t>мое число меньше 9 на 1, какое число я задумала)</w:t>
      </w:r>
    </w:p>
    <w:p w:rsidR="00AA5F89" w:rsidRPr="00502D8D" w:rsidRDefault="002627A2" w:rsidP="00502D8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«Посчитай звуки» (счет на слух)</w:t>
      </w:r>
    </w:p>
    <w:p w:rsidR="00EA7E31" w:rsidRPr="00502D8D" w:rsidRDefault="00EA7E31" w:rsidP="00502D8D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D8D">
        <w:rPr>
          <w:rFonts w:ascii="Times New Roman" w:hAnsi="Times New Roman" w:cs="Times New Roman"/>
          <w:sz w:val="28"/>
          <w:szCs w:val="28"/>
        </w:rPr>
        <w:t>Эти игры и упражнения активизируют счетно-вычислительные навыки детей.</w:t>
      </w:r>
    </w:p>
    <w:sectPr w:rsidR="00EA7E31" w:rsidRPr="00502D8D" w:rsidSect="00502D8D">
      <w:pgSz w:w="11906" w:h="16838"/>
      <w:pgMar w:top="1134" w:right="1133" w:bottom="1134" w:left="1276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18C" w:rsidRDefault="006A518C" w:rsidP="002627A2">
      <w:pPr>
        <w:spacing w:after="0" w:line="240" w:lineRule="auto"/>
      </w:pPr>
      <w:r>
        <w:separator/>
      </w:r>
    </w:p>
  </w:endnote>
  <w:endnote w:type="continuationSeparator" w:id="0">
    <w:p w:rsidR="006A518C" w:rsidRDefault="006A518C" w:rsidP="00262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18C" w:rsidRDefault="006A518C" w:rsidP="002627A2">
      <w:pPr>
        <w:spacing w:after="0" w:line="240" w:lineRule="auto"/>
      </w:pPr>
      <w:r>
        <w:separator/>
      </w:r>
    </w:p>
  </w:footnote>
  <w:footnote w:type="continuationSeparator" w:id="0">
    <w:p w:rsidR="006A518C" w:rsidRDefault="006A518C" w:rsidP="002627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2668"/>
    <w:rsid w:val="000361BA"/>
    <w:rsid w:val="00123ACF"/>
    <w:rsid w:val="002627A2"/>
    <w:rsid w:val="002912ED"/>
    <w:rsid w:val="00502D8D"/>
    <w:rsid w:val="006A518C"/>
    <w:rsid w:val="0085313B"/>
    <w:rsid w:val="008572B4"/>
    <w:rsid w:val="00AA2A08"/>
    <w:rsid w:val="00AA5F89"/>
    <w:rsid w:val="00BE2668"/>
    <w:rsid w:val="00D52F69"/>
    <w:rsid w:val="00EA7E31"/>
    <w:rsid w:val="00FA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2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27A2"/>
  </w:style>
  <w:style w:type="paragraph" w:styleId="a5">
    <w:name w:val="footer"/>
    <w:basedOn w:val="a"/>
    <w:link w:val="a6"/>
    <w:uiPriority w:val="99"/>
    <w:unhideWhenUsed/>
    <w:rsid w:val="00262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27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11</cp:revision>
  <dcterms:created xsi:type="dcterms:W3CDTF">2013-09-28T06:29:00Z</dcterms:created>
  <dcterms:modified xsi:type="dcterms:W3CDTF">2015-01-04T09:56:00Z</dcterms:modified>
</cp:coreProperties>
</file>