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BD4B4" w:themeColor="accent6" w:themeTint="66"/>
  <w:body>
    <w:p w:rsidR="00CB067E" w:rsidRPr="00CB067E" w:rsidRDefault="00CB067E" w:rsidP="00CB067E">
      <w:pPr>
        <w:pStyle w:val="a3"/>
        <w:ind w:left="-567"/>
        <w:jc w:val="center"/>
        <w:rPr>
          <w:rFonts w:ascii="Bookman Old Style" w:hAnsi="Bookman Old Style" w:cs="Times New Roman"/>
          <w:b/>
          <w:i/>
          <w:color w:val="C00000"/>
          <w:sz w:val="56"/>
          <w:szCs w:val="56"/>
          <w:u w:val="single"/>
        </w:rPr>
      </w:pPr>
      <w:r w:rsidRPr="00CB067E">
        <w:rPr>
          <w:rFonts w:ascii="Bookman Old Style" w:hAnsi="Bookman Old Style" w:cs="Times New Roman"/>
          <w:b/>
          <w:i/>
          <w:color w:val="C00000"/>
          <w:sz w:val="56"/>
          <w:szCs w:val="56"/>
          <w:u w:val="single"/>
        </w:rPr>
        <w:t>Роль музыки в развитии эмоциональности ребенка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По словам Л.С. </w:t>
      </w:r>
      <w:proofErr w:type="spellStart"/>
      <w:r w:rsidRPr="00CB067E">
        <w:rPr>
          <w:rFonts w:ascii="Times New Roman" w:hAnsi="Times New Roman" w:cs="Times New Roman"/>
          <w:sz w:val="28"/>
          <w:szCs w:val="28"/>
        </w:rPr>
        <w:t>Выготского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>, эмоциональное развитие детей — одно из важнейших направлений профессиональной деятельности педагога. Эмоции являются «центральным звеном» психической жизни человека, и прежде всего ребенка. Собственно-эмоциональное развитие – это ряд взаимосвязанных направлений, каждое из которых имеет свои определенные способы воздействия на эмоциональную сферу и соответственно механизмы включения эмоций. Собственно эмоциональное развитие включает: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067E">
        <w:rPr>
          <w:rFonts w:ascii="Times New Roman" w:hAnsi="Times New Roman" w:cs="Times New Roman"/>
          <w:sz w:val="28"/>
          <w:szCs w:val="28"/>
        </w:rPr>
        <w:t>ü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 xml:space="preserve">    развитие эмоционального реагирования;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067E">
        <w:rPr>
          <w:rFonts w:ascii="Times New Roman" w:hAnsi="Times New Roman" w:cs="Times New Roman"/>
          <w:sz w:val="28"/>
          <w:szCs w:val="28"/>
        </w:rPr>
        <w:t>ü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 xml:space="preserve">    развитие эмоциональной экспрессии;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067E">
        <w:rPr>
          <w:rFonts w:ascii="Times New Roman" w:hAnsi="Times New Roman" w:cs="Times New Roman"/>
          <w:sz w:val="28"/>
          <w:szCs w:val="28"/>
        </w:rPr>
        <w:t>ü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 xml:space="preserve">    развитие </w:t>
      </w:r>
      <w:proofErr w:type="spellStart"/>
      <w:r w:rsidRPr="00CB067E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>;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067E">
        <w:rPr>
          <w:rFonts w:ascii="Times New Roman" w:hAnsi="Times New Roman" w:cs="Times New Roman"/>
          <w:sz w:val="28"/>
          <w:szCs w:val="28"/>
        </w:rPr>
        <w:t>ü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 xml:space="preserve">    формирование представлений о многообразии человеческих эмоций;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067E">
        <w:rPr>
          <w:rFonts w:ascii="Times New Roman" w:hAnsi="Times New Roman" w:cs="Times New Roman"/>
          <w:sz w:val="28"/>
          <w:szCs w:val="28"/>
        </w:rPr>
        <w:t>ü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 xml:space="preserve">    формирование словаря эмоциональной лексики.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В работах известных педагогов-музыкантов Э.Б. Абдуллина, Д.Б. </w:t>
      </w:r>
      <w:proofErr w:type="spellStart"/>
      <w:r w:rsidRPr="00CB067E">
        <w:rPr>
          <w:rFonts w:ascii="Times New Roman" w:hAnsi="Times New Roman" w:cs="Times New Roman"/>
          <w:sz w:val="28"/>
          <w:szCs w:val="28"/>
        </w:rPr>
        <w:t>Кабалевского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 xml:space="preserve">, О.П. </w:t>
      </w:r>
      <w:proofErr w:type="spellStart"/>
      <w:r w:rsidRPr="00CB067E">
        <w:rPr>
          <w:rFonts w:ascii="Times New Roman" w:hAnsi="Times New Roman" w:cs="Times New Roman"/>
          <w:sz w:val="28"/>
          <w:szCs w:val="28"/>
        </w:rPr>
        <w:t>Радыновой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 xml:space="preserve">, В.Г. </w:t>
      </w:r>
      <w:proofErr w:type="spellStart"/>
      <w:r w:rsidRPr="00CB067E">
        <w:rPr>
          <w:rFonts w:ascii="Times New Roman" w:hAnsi="Times New Roman" w:cs="Times New Roman"/>
          <w:sz w:val="28"/>
          <w:szCs w:val="28"/>
        </w:rPr>
        <w:t>Ражникова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 xml:space="preserve"> и др. в качестве незаменимого средства рассматривается музыка, подчеркивается особая значимость эмоционально-образной сущности музыки, её роль в становлении эмоциональной сферы личности.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>Музыка расширяет «эмоциональное поле» человека, формирует его эмоционально-эстетический опыт, воспитывает эмоциональную культуру, следовательно, эмоциональная сфера «…формируется в музыкальной атмосфере».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Музыка обладает свойством вызывать активные действия ребенка уже </w:t>
      </w:r>
      <w:proofErr w:type="gramStart"/>
      <w:r w:rsidRPr="00CB067E">
        <w:rPr>
          <w:rFonts w:ascii="Times New Roman" w:hAnsi="Times New Roman" w:cs="Times New Roman"/>
          <w:sz w:val="28"/>
          <w:szCs w:val="28"/>
        </w:rPr>
        <w:t>в первые</w:t>
      </w:r>
      <w:proofErr w:type="gramEnd"/>
      <w:r w:rsidRPr="00CB067E">
        <w:rPr>
          <w:rFonts w:ascii="Times New Roman" w:hAnsi="Times New Roman" w:cs="Times New Roman"/>
          <w:sz w:val="28"/>
          <w:szCs w:val="28"/>
        </w:rPr>
        <w:t xml:space="preserve"> месяцы жизни. Он выделяет музыку из всех звуков и сосредотачивает на ней свое внимание, способен оживлённо реагировать на звуки весёлой музыки непроизвольными движениями, возгласами. Постепенно двигательные реакции ребёнка становятся более произвольными, согласованными с музыкой, ритмически организованными.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Факт воздействия музыки на ребёнка физиологически – успокаивающе или возбуждающе (в зависимости от её содержания) был доказан крупнейшим физиологом В.М. Бехтеревым. На основании опытов он сделал </w:t>
      </w:r>
      <w:r w:rsidRPr="00CB067E">
        <w:rPr>
          <w:rFonts w:ascii="Times New Roman" w:hAnsi="Times New Roman" w:cs="Times New Roman"/>
          <w:sz w:val="28"/>
          <w:szCs w:val="28"/>
        </w:rPr>
        <w:lastRenderedPageBreak/>
        <w:t>вывод, что ребёнок реагирует на звуки музыки задолго до развития речи (буквально с первых дней жизни).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Следовательно, если музыка оказывает такое влияние на ребенка уже в первый год его жизни, то необходимо использовать ее как средство педагогического воздействия. К тому же музыка предоставляет богатые возможности общения взрослого и ребенка, создает основу для эмоционального контакта между ними.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Дошкольники имеют небольшой опыт представлений о чувствах и эмоциях человека, существующих в реальной жизни. В контексте гуманистической педагогики музыкальное воспитание, напрямую обращённое к эмоциональной сфере ребёнка, является идеальной средой для обогащения и гармонизации его эмоциональной сферы.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Это обусловлено тем, что музыка представляет собой искусство выражения чувств, эмоций, настроений, мыслей и идей. В связи с этим содержанием музыки, прежде всего, является эмоциональная сторона психических переживаний человека, и только через эти переживания происходит отражение образов окружающей действительности. Музыка углубляет эти образы и ярко раскрывает их содержание. «Музыка, – по словам В.В. </w:t>
      </w:r>
      <w:proofErr w:type="spellStart"/>
      <w:r w:rsidRPr="00CB067E">
        <w:rPr>
          <w:rFonts w:ascii="Times New Roman" w:hAnsi="Times New Roman" w:cs="Times New Roman"/>
          <w:sz w:val="28"/>
          <w:szCs w:val="28"/>
        </w:rPr>
        <w:t>Ванслова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 xml:space="preserve">, – через раскрытие человеческих переживаний отражает породившую их жизнь».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06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Психолог Б.М. Теплов говорит по этому поводу: «Музыка, прежде всего путь к познанию огромного и </w:t>
      </w:r>
      <w:proofErr w:type="spellStart"/>
      <w:r w:rsidRPr="00CB067E">
        <w:rPr>
          <w:rFonts w:ascii="Times New Roman" w:hAnsi="Times New Roman" w:cs="Times New Roman"/>
          <w:sz w:val="28"/>
          <w:szCs w:val="28"/>
        </w:rPr>
        <w:t>содержательнейшего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 xml:space="preserve"> мира человеческих чувств. Лишённая своего эмоционального содержания музыка перестаёт быть искусством». [25; 18] Воздействуя на чувства и мышление человека, музыка вызывает в его представлении образы реальной жизни, способствует переживанию и осмыслению их. При помощи своего эмоционального языка музыка воздействует на чувства, влияет на мировоззрение человека, направляет и изменяет его.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Музыкальная деятельность, в силу её эмоциональности, привлекательна для ребёнка. Для успешного осуществления музыкальной деятельности, кроме общих способностей, дети должны обладать комплексом музыкальных способностей, объединяющихся в понятие музыкальность. Основой музыкальности является эмоциональная отзывчивость на музыку. Эмоциональная отзывчивость – одна из важнейших музыкальных способностей. «Только эмоции открывают в искусстве действительный доступ к идее и образу», - отмечал Л.С. </w:t>
      </w:r>
      <w:proofErr w:type="spellStart"/>
      <w:r w:rsidRPr="00CB067E"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067E">
        <w:rPr>
          <w:rFonts w:ascii="Times New Roman" w:hAnsi="Times New Roman" w:cs="Times New Roman"/>
          <w:sz w:val="28"/>
          <w:szCs w:val="28"/>
        </w:rPr>
        <w:t xml:space="preserve"> Эмоциональная отзывчивость может быть развита во всех видах музыкальной деятельности – восприятии, исполнительстве, творчестве, так как необходима для </w:t>
      </w:r>
      <w:proofErr w:type="spellStart"/>
      <w:r w:rsidRPr="00CB067E">
        <w:rPr>
          <w:rFonts w:ascii="Times New Roman" w:hAnsi="Times New Roman" w:cs="Times New Roman"/>
          <w:sz w:val="28"/>
          <w:szCs w:val="28"/>
        </w:rPr>
        <w:t>прочувствования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 xml:space="preserve"> и осмысления музыкального содержания, а, следовательно, и его выражения (в исполнительской и творческой деятельности).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>Классик отечественной психологии Б.М. Теплов утверждал, что ядро музыкальности образуют три музыкальные способности: ладовое чувство, музыкально-слуховые представления и чувство ритма. Эмоциональная отзывчивость на музыку проявляется в большей степени в двух способностях: ладовом чувстве (эмоциональный компонент слуха) и чувстве ритма (эмоциональная способность). Поэтому эмоциональная отзывчивость на музыку, прежде всего, развивается в восприятии музыки (предшествующем и сопутствующем всем видам музыкальной деятельности), а также в музыкально-ритмических движениях. Эмоциональная отзывчивость на музыку может развиваться и в других видах исполнительской и творческой деятельности детей (пении, игре на музыкальных инструментах) при условии ведущей роли выразительности в детском исполнении, творческих импровизациях.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Б.М. Теплов, исследуя художественные способности, установил, что в основе восприятия всех искусств лежит эстетическое переживание содержания произведения. Чтобы понять музыкальное произведение, важно его эмоционально пережить и уже на этом основании поразмыслить над ним.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В восприятии музыки главная роль принадлежит эмоциям как специфической реакции слушателя, вызывающей или духовное удовлетворение, или неудовлетворение, поэтому при слушании музыки у ребёнка возникают определённой силы положительные или отрицательные эмоции, отражающие его конкретное состояние. В теории эстетики оно называется эстетическим переживанием. Более сложные музыкальные произведения могут пробудить несколько различных эмоций. Однако всегда одна из них бывает более яркой, вызывающей соответствующее эстетическое переживание: радость, печаль и т.д.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Переживание произведения индивидуально для каждого человека и имеет различные эмоциональные оттенки. Одно и то же музыкальное произведение часто действует на людей по-разному. Во многом это зависит от подготовленности человека к восприятию музыки, от уровня развития его слухового опыта, эстетического вкуса, общей культуры.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Эмоциональная отзывчивость на музыку у детей дошкольного возраста формируется и развивается в процессе слушания различных по эмоционально-образному содержанию произведений. Основным критерием доступности музыкальных произведений, отбираемых для слушания детьми дошкольного возраста, (помимо небольшой протяжённости звучания, привлекательности знакомых детям тем и сюжетов) является, по мнению О.П. </w:t>
      </w:r>
      <w:proofErr w:type="spellStart"/>
      <w:r w:rsidRPr="00CB067E">
        <w:rPr>
          <w:rFonts w:ascii="Times New Roman" w:hAnsi="Times New Roman" w:cs="Times New Roman"/>
          <w:sz w:val="28"/>
          <w:szCs w:val="28"/>
        </w:rPr>
        <w:t>Радыновой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 xml:space="preserve">, соответствие эмоционального содержания музыки эмоциональному опыту дошкольников, их способности сопереживать определенным чувствам, составляющим основу музыкального образа.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Учитывая живую реакцию малолетних детей на различные по характеру музыкальные произведения (плач и раздражение или радостная эмоция и успокоение), В.М. Бехтерев указывал на целесообразность использования в работе с детьми раннего возраста произведений, которые вызывают у детей положительные эмоции.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067E">
        <w:rPr>
          <w:rFonts w:ascii="Times New Roman" w:hAnsi="Times New Roman" w:cs="Times New Roman"/>
          <w:sz w:val="28"/>
          <w:szCs w:val="28"/>
        </w:rPr>
        <w:t xml:space="preserve"> В младшем возрасте применяются произведения весёлого, шутливого и светлого, спокойного, нежного характера. Постепенно представления детей о чувствах, выраженных в музыке, расширяются (тревожные, взволнованные, таинственные, скорбные, решительные и пр.). К старшему дошкольному возрасту эстетические переживания дошкольников углубляются, усложняются, обогащаются. Дети старшего дошкольного возраста могут различать не только общую эмоциональную окраску музыки, но и выразительность интонации.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Музыка – интонационное искусство. Через интонацию она выражает огромное богатство эмоционально-смыслового содержания, центром которого является человек и его окружающий мир. Крупный теоретик музыкознания Б.В. Асафьев, подчёркивая связь музыки и речи, музыкальных и речевых интонаций, указывал, что в музыке, как и в речи, всегда содержится определённый тонус звучания, который он называл «речью чувства», «состоянием тонового напряжения». Поэтому, развивая у детей </w:t>
      </w:r>
      <w:proofErr w:type="gramStart"/>
      <w:r w:rsidRPr="00CB067E">
        <w:rPr>
          <w:rFonts w:ascii="Times New Roman" w:hAnsi="Times New Roman" w:cs="Times New Roman"/>
          <w:sz w:val="28"/>
          <w:szCs w:val="28"/>
        </w:rPr>
        <w:t>способность</w:t>
      </w:r>
      <w:proofErr w:type="gramEnd"/>
      <w:r w:rsidRPr="00CB067E">
        <w:rPr>
          <w:rFonts w:ascii="Times New Roman" w:hAnsi="Times New Roman" w:cs="Times New Roman"/>
          <w:sz w:val="28"/>
          <w:szCs w:val="28"/>
        </w:rPr>
        <w:t xml:space="preserve"> различать эмоциональную окраску, выразительность музыкальных интонаций, полезно сравнивать их с речевыми: вопросительными, утвердительными, просящими, грозными и т.д.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Чтобы определить «палитру» эмоций, которые может испытать ребёнок, слушающий музыку, воспользуемся классификацией типов эмоций, предложенной В.Н. </w:t>
      </w:r>
      <w:proofErr w:type="spellStart"/>
      <w:r w:rsidRPr="00CB067E">
        <w:rPr>
          <w:rFonts w:ascii="Times New Roman" w:hAnsi="Times New Roman" w:cs="Times New Roman"/>
          <w:sz w:val="28"/>
          <w:szCs w:val="28"/>
        </w:rPr>
        <w:t>Холоповой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 xml:space="preserve">, которая выделяет: эмоции как фактор </w:t>
      </w:r>
      <w:proofErr w:type="spellStart"/>
      <w:r w:rsidRPr="00CB067E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 xml:space="preserve"> личности; эмоции как чувство жизни; эмоции восхищения мастерством искусства; изображаемые в музыки эмоции; природные эмоции музыки.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Во-первых, процесс слушания музыки несёт огромный положительный эмоциональный заряд, в </w:t>
      </w:r>
      <w:proofErr w:type="gramStart"/>
      <w:r w:rsidRPr="00CB067E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CB067E">
        <w:rPr>
          <w:rFonts w:ascii="Times New Roman" w:hAnsi="Times New Roman" w:cs="Times New Roman"/>
          <w:sz w:val="28"/>
          <w:szCs w:val="28"/>
        </w:rPr>
        <w:t xml:space="preserve"> с чем музыкальный репертуар может быть представлен мажорными произведениями как классической, так и хорошей эстрадной и детской музыки.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Во-вторых, процесс слушания музыки позволяет ребёнку «проживать» собственное эмоциональные переживания. В том случае, если содержание музыкального произведения близко актуальному эмоциональному опыту ребёнка, а педагог помогает ему установить такую связь, это существенно обогащает эмоциональное развитие дошкольника. Отметим, что в данном случае важнейшую роль играет профессиональная компетентность педагога и психолога детского сада. Только знание и понимание ребёнка позволяют </w:t>
      </w:r>
      <w:r w:rsidRPr="00CB067E">
        <w:rPr>
          <w:rFonts w:ascii="Times New Roman" w:hAnsi="Times New Roman" w:cs="Times New Roman"/>
          <w:sz w:val="28"/>
          <w:szCs w:val="28"/>
        </w:rPr>
        <w:lastRenderedPageBreak/>
        <w:t xml:space="preserve">составить индивидуальный репертуарный список музыкальных произведений.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Часто, выбирая из фонотеки музыкальное произведение, ребёнок может «сообщить» педагогу или сверстникам о своём эмоциональном состоянии. Если настроение у него не весёлое, он предпочитает музыку негромкую, плавную, а когда ему хочется повеселиться, просит «включить» танец или марш.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В-третьих, в процессе слушания музыки возникают эмоции восхищения мастерством исполнителя. Бесспорно, дети должны слушать музыку только в хорошем исполнении. От хорошего, а тем более виртуозного исполнения ребёнок испытывает сильные эмоции, которые часто становятся причиной возникновения интереса к музыке, желание заниматься музыкальной деятельностью.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>В-четвёртых, в процессе слушания музыки ребёнок воспринимает выраженные в музыке эмоции. Художественный образ музыкального произведения наделён определённым эмоциональным состоянием. Если педагог хочет представить детям с помощью музыки тот или иной образ, то лучше это сделать на примере программных произведений. Мировая музыкальная классика имеет целый пласт так называемой «детской музыки» – произведений, предназначенных для слушания и исполнения детьми, например, цикл детских пьес П. Чайковского, С. Прокофьева, Р. Шумана и др.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Эмоциональное состояние отражают и </w:t>
      </w:r>
      <w:proofErr w:type="spellStart"/>
      <w:r w:rsidRPr="00CB067E">
        <w:rPr>
          <w:rFonts w:ascii="Times New Roman" w:hAnsi="Times New Roman" w:cs="Times New Roman"/>
          <w:sz w:val="28"/>
          <w:szCs w:val="28"/>
        </w:rPr>
        <w:t>непрограммные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 xml:space="preserve"> пьесы. Широта использования данных музыкальных произведений зависит от музыкальной культуры и вкуса самого педагога. </w:t>
      </w:r>
      <w:proofErr w:type="gramStart"/>
      <w:r w:rsidRPr="00CB067E">
        <w:rPr>
          <w:rFonts w:ascii="Times New Roman" w:hAnsi="Times New Roman" w:cs="Times New Roman"/>
          <w:sz w:val="28"/>
          <w:szCs w:val="28"/>
        </w:rPr>
        <w:t xml:space="preserve">Так, например, музыке композиторов-романтиков (Шуберта, Шопена, Листа, Мендельсона) свойственна передача нюансов эмоционального состояния, музыка Дворжака или Брамса «рисует» яркие человеческие переживания. </w:t>
      </w:r>
      <w:proofErr w:type="gramEnd"/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В-пятых, в процессе слушания музыки ребёнок воспринимает природные эмоции музыки, т.е. средства художественной выразительности. Сама природа музыкального искусства является источником эмоций. И в первую очередь это касается моторно-ритмической сферы музыки, которая более заметно воздействует на человеческие эмоции. Чем устойчивее связь ребёнка и музыки, тем успешнее его эмоциональное развитие.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Активная природа ребёнка находит выражение в двигательных реакциях на звучащее музыкальное произведение. Придумывая движения под музыку, малыш конкретизирует музыкальный образ, делая его понятным в первую очередь самому себе. Движение становится для ребёнка средством восприятия музыки, понимания её характера. Поэтому движения успешно </w:t>
      </w:r>
      <w:r w:rsidRPr="00CB067E">
        <w:rPr>
          <w:rFonts w:ascii="Times New Roman" w:hAnsi="Times New Roman" w:cs="Times New Roman"/>
          <w:sz w:val="28"/>
          <w:szCs w:val="28"/>
        </w:rPr>
        <w:lastRenderedPageBreak/>
        <w:t xml:space="preserve">используются для осознания детьми характера мелодии, качества </w:t>
      </w:r>
      <w:proofErr w:type="spellStart"/>
      <w:r w:rsidRPr="00CB067E">
        <w:rPr>
          <w:rFonts w:ascii="Times New Roman" w:hAnsi="Times New Roman" w:cs="Times New Roman"/>
          <w:sz w:val="28"/>
          <w:szCs w:val="28"/>
        </w:rPr>
        <w:t>звуковедения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 xml:space="preserve"> (плавного, чёткого, отрывистого), средств музыкальной выразительности (акцентов, динамики, взлётов и падений мелодии, темпа, ритмического рисунка и т.д.). Эти свойства можно моделировать (моторно-двигательное уподобление характеру звучания музыки) с помощью движений рук (что доступно уже детям младшего возраста), танцевальных и образных движений.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Педагог объясняет детям, что, выбирая движения, прежде всего, необходимо прислушиваться к характеру музыки. </w:t>
      </w:r>
      <w:proofErr w:type="gramStart"/>
      <w:r w:rsidRPr="00CB067E">
        <w:rPr>
          <w:rFonts w:ascii="Times New Roman" w:hAnsi="Times New Roman" w:cs="Times New Roman"/>
          <w:sz w:val="28"/>
          <w:szCs w:val="28"/>
        </w:rPr>
        <w:t>Для этого он должен своим исполнением ясно подчеркнуть смену характера музыки, передающей разные образы, найти выразительные интонации, исполнительские краски, делающие образ доступным восприятию.</w:t>
      </w:r>
      <w:proofErr w:type="gramEnd"/>
      <w:r w:rsidRPr="00CB067E">
        <w:rPr>
          <w:rFonts w:ascii="Times New Roman" w:hAnsi="Times New Roman" w:cs="Times New Roman"/>
          <w:sz w:val="28"/>
          <w:szCs w:val="28"/>
        </w:rPr>
        <w:t xml:space="preserve"> Лишь в этом случае можно говорить о слитности движений с характером музыки и об их выразительности.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>Метод уподобления характеру звучания музыки, о котором упоминалось выше, предполагает активизацию разнообразных творческих действий, направленных на осознание эмоционально-образного содержания музыки. Уподобление музыке способствует своеобразной подстройке к звучанию, нахождению «эмоционального унисона» и является способом выявления и выражения смысла музыкальной речи, средств музыкальной выразительности. Для применения данного метода необходима творческая распознавательная установка на восприятие и выражение эмоций – характера звучания и развития музыкального образа.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В работе с детьми в процессе восприятия музыки могут быть использованы следующие виды уподобления музыке: моторно-двигательное, тактильное, словесное, вокальное, мимическое, темброво-инструментальное, интонационное, цветовое, </w:t>
      </w:r>
      <w:proofErr w:type="spellStart"/>
      <w:r w:rsidRPr="00CB067E">
        <w:rPr>
          <w:rFonts w:ascii="Times New Roman" w:hAnsi="Times New Roman" w:cs="Times New Roman"/>
          <w:sz w:val="28"/>
          <w:szCs w:val="28"/>
        </w:rPr>
        <w:t>полихудожественное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>. Их необходимо варьировать и сочетать друг с другом.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Чтобы эмоционально переживать музыку, необходимо уметь дифференцированно воспринимать её звуковую ткань. Это умение развивается путём проведения с детьми простейшего анализа музыкальных произведений, в которых их внимание обращается на средства </w:t>
      </w:r>
      <w:proofErr w:type="gramStart"/>
      <w:r w:rsidRPr="00CB067E">
        <w:rPr>
          <w:rFonts w:ascii="Times New Roman" w:hAnsi="Times New Roman" w:cs="Times New Roman"/>
          <w:sz w:val="28"/>
          <w:szCs w:val="28"/>
        </w:rPr>
        <w:t>музыкальной</w:t>
      </w:r>
      <w:proofErr w:type="gramEnd"/>
      <w:r w:rsidRPr="00CB067E">
        <w:rPr>
          <w:rFonts w:ascii="Times New Roman" w:hAnsi="Times New Roman" w:cs="Times New Roman"/>
          <w:sz w:val="28"/>
          <w:szCs w:val="28"/>
        </w:rPr>
        <w:t xml:space="preserve"> выразительности, характер мелодии, Характеристика эмоциональн</w:t>
      </w:r>
      <w:proofErr w:type="gramStart"/>
      <w:r w:rsidRPr="00CB067E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B067E">
        <w:rPr>
          <w:rFonts w:ascii="Times New Roman" w:hAnsi="Times New Roman" w:cs="Times New Roman"/>
          <w:sz w:val="28"/>
          <w:szCs w:val="28"/>
        </w:rPr>
        <w:t xml:space="preserve"> образного содержания музыки является наиболее уязвимым местом в работе с дошкольниками. Их высказывания о характере музыкального произведения, чувствах, настроениях, выраженных в нём, не отличаются разнообразием. Часто встречающееся в практике деление музыки только на весёлую и грустную </w:t>
      </w:r>
      <w:proofErr w:type="spellStart"/>
      <w:r w:rsidRPr="00CB067E">
        <w:rPr>
          <w:rFonts w:ascii="Times New Roman" w:hAnsi="Times New Roman" w:cs="Times New Roman"/>
          <w:sz w:val="28"/>
          <w:szCs w:val="28"/>
        </w:rPr>
        <w:t>примитивизирует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>, обедняет её восприятие. Учитывая это, педагогу необходимо вести систематическую работу по обогащению словаря детей словами, характеризующими эмоционально-образное содержание музыки.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Эмоциональная отзывчивость тесно связана с предыдущим </w:t>
      </w:r>
      <w:proofErr w:type="spellStart"/>
      <w:r w:rsidRPr="00CB067E">
        <w:rPr>
          <w:rFonts w:ascii="Times New Roman" w:hAnsi="Times New Roman" w:cs="Times New Roman"/>
          <w:sz w:val="28"/>
          <w:szCs w:val="28"/>
        </w:rPr>
        <w:t>слушательским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 xml:space="preserve"> опытом. Умение воспринимать произведения музыкального искусства, переживать его образно-эмоциональное содержание не может возникнуть само собой. Этому нужно учиться. Восприятие музыкального произведения начинается с чувства (так как сам образ является конкретно-чувственным), которое вызывает эмоциональную отзывчивость. В этой отзывчивости ребёнка сочетается осмысливание несложного, понятного ему содержания и радость – проявление эмоции при восприятии этого содержания.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>Итак, воздействие музыки на глубочайшие слои эмоций, на душу несравненно сложнее и сильнее, чем других видов искусств. Особенно велико значение музыки для детского периода развития человека, когда эмоции являются генетическими формами регуляции поведения. Музыка способна волшебным образом помочь в развитии, разбудить чувства, обеспечить интеллектуальный рост.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>Эмоции участвуют в восприятии музыкальных произведений.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>Развитие эмоциональной отзывчивости на музыку происходит во всех видах музыкальной деятельности ребенка, но на первом месте стоит слушание различных по характеру музыкальных произведений. Именно в процессе слушания музыки ребенок осознает собственные эмоциональной состояние, углубляет эмоциональное восприятие, воспринимает средства музыкальной выразительности.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>При слушании музыки роль эмоционального компонента особенна велика.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>Так как опыт восприятия музыки в дошкольном возрасте очень мал, то ребенку для проявления эмоциональной отзывчивости требуется несколько прослушиваний музыкальных произведений. С каждым прослушиванием воспринятый музыкальный образ углубляется и накапливается эмоциональный опыт ребенка.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Использование средств музыки должно занимать центральное место в деятельности педагога, направленной на развитие эмоциональной сферы детей.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Вывод. </w:t>
      </w:r>
      <w:proofErr w:type="gramStart"/>
      <w:r w:rsidRPr="00CB067E">
        <w:rPr>
          <w:rFonts w:ascii="Times New Roman" w:hAnsi="Times New Roman" w:cs="Times New Roman"/>
          <w:sz w:val="28"/>
          <w:szCs w:val="28"/>
        </w:rPr>
        <w:t>Рассмотрев научно-теоретические основы развития эмоций у дошкольников мы пришли</w:t>
      </w:r>
      <w:proofErr w:type="gramEnd"/>
      <w:r w:rsidRPr="00CB067E">
        <w:rPr>
          <w:rFonts w:ascii="Times New Roman" w:hAnsi="Times New Roman" w:cs="Times New Roman"/>
          <w:sz w:val="28"/>
          <w:szCs w:val="28"/>
        </w:rPr>
        <w:t xml:space="preserve"> к заключению, что роль эмоций в управлении поведением человека переоценить трудно. Не случайно практически все авторы, исследовавшие эмоции, отмечают их мотивирующую роль, связывают эмоции с потребностями и их удовлетворением. Некоторые даже </w:t>
      </w:r>
      <w:r w:rsidRPr="00CB067E">
        <w:rPr>
          <w:rFonts w:ascii="Times New Roman" w:hAnsi="Times New Roman" w:cs="Times New Roman"/>
          <w:sz w:val="28"/>
          <w:szCs w:val="28"/>
        </w:rPr>
        <w:lastRenderedPageBreak/>
        <w:t>отдают эмоциям приоритет в обыденной жизни человека. Самим исследованиям эмоций уже больше 100 лет, об эмоциях написаны тома, проведено множество сложных экспериментов, но даже сейчас можно встретить высказывание о том, что «дать эмоциям точное научное определение невозможно».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Особенности формирования и функционирования эмоциональной сферы в дошкольном возрасте давно признаны психологами важной проблемой.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Эмоциональная сфера дошкольника – важнейшая система, которая оказывает огромное влияние на психическую жизнь и поведение ребенка и очень важна для его психического и соматического здоровья.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B067E">
        <w:rPr>
          <w:rFonts w:ascii="Times New Roman" w:hAnsi="Times New Roman" w:cs="Times New Roman"/>
          <w:sz w:val="28"/>
          <w:szCs w:val="28"/>
        </w:rPr>
        <w:t>Развитие эмоциональной сферы ребенка возможно на любом этапе онтогенеза, но особенно актуально решение данной проблемы в период дошкольного возраста, когда ребенок, с одной стороны, должен подготовиться к усвоению новых требований и правил, подготовиться к вхождению в коллектив сверстников, а с другой стороны, именно в этот период коррекция личностных черт ребенка, в том числе и эмоциональной сферы, наиболее перспективна, т.к</w:t>
      </w:r>
      <w:proofErr w:type="gramEnd"/>
      <w:r w:rsidRPr="00CB067E">
        <w:rPr>
          <w:rFonts w:ascii="Times New Roman" w:hAnsi="Times New Roman" w:cs="Times New Roman"/>
          <w:sz w:val="28"/>
          <w:szCs w:val="28"/>
        </w:rPr>
        <w:t xml:space="preserve">. происходит переход от эгоцентристкой позиции ребенка к возможности его </w:t>
      </w:r>
      <w:proofErr w:type="spellStart"/>
      <w:r w:rsidRPr="00CB067E">
        <w:rPr>
          <w:rFonts w:ascii="Times New Roman" w:hAnsi="Times New Roman" w:cs="Times New Roman"/>
          <w:sz w:val="28"/>
          <w:szCs w:val="28"/>
        </w:rPr>
        <w:t>со-переживания</w:t>
      </w:r>
      <w:proofErr w:type="spellEnd"/>
      <w:r w:rsidRPr="00CB06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B067E"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 w:rsidRPr="00CB067E">
        <w:rPr>
          <w:rFonts w:ascii="Times New Roman" w:hAnsi="Times New Roman" w:cs="Times New Roman"/>
          <w:sz w:val="28"/>
          <w:szCs w:val="28"/>
        </w:rPr>
        <w:t>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>Огромная роль в развитии эмоциональной сферы дошкольников принадлежит музыке. С помощью музыки ребенок эмоционально и личностно познает себя и других людей; осуществляет художественное познание окружающего мира; реализует творческий потенциал. Организация взаимодействия детей с искусством помогает ребенку выражать свои эмоции и чувства близкими ему средствами: звуками, красками, движениями, словом.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>Достаточно личный эмоциональный опыт, накопленный ребенком к концу дошкольного возраста, позволяет ему переживать художественные эмоции и творчески интерпретировать музыкальные произведения. Глубина эмоционального переживания выражается у детей в способности интерпретировать не столько изобразительный музыкальный ряд, сколько нюансы настроений и характеров, выраженных в музыке.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Высокая эмоциональность дошкольников является характерной чертой восприятия музыки дошкольниками. 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Через восприятие музыки ребенок учиться </w:t>
      </w:r>
      <w:proofErr w:type="gramStart"/>
      <w:r w:rsidRPr="00CB067E">
        <w:rPr>
          <w:rFonts w:ascii="Times New Roman" w:hAnsi="Times New Roman" w:cs="Times New Roman"/>
          <w:sz w:val="28"/>
          <w:szCs w:val="28"/>
        </w:rPr>
        <w:t>эмоционально</w:t>
      </w:r>
      <w:proofErr w:type="gramEnd"/>
      <w:r w:rsidRPr="00CB067E">
        <w:rPr>
          <w:rFonts w:ascii="Times New Roman" w:hAnsi="Times New Roman" w:cs="Times New Roman"/>
          <w:sz w:val="28"/>
          <w:szCs w:val="28"/>
        </w:rPr>
        <w:t xml:space="preserve"> отзываться на услышанные им музыкальные произведения.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Пути воспитания эмоциональной отзывчивости у дошкольников различны. Необходимо продуманными методическими приёмами привлекать </w:t>
      </w:r>
      <w:r w:rsidRPr="00CB067E">
        <w:rPr>
          <w:rFonts w:ascii="Times New Roman" w:hAnsi="Times New Roman" w:cs="Times New Roman"/>
          <w:sz w:val="28"/>
          <w:szCs w:val="28"/>
        </w:rPr>
        <w:lastRenderedPageBreak/>
        <w:t>детей к непосредственному выражению своих эмоций, через слово, мимику, жесты, пластику.</w:t>
      </w:r>
    </w:p>
    <w:p w:rsidR="00CB067E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22F9B" w:rsidRPr="00CB067E" w:rsidRDefault="00CB067E" w:rsidP="00CB06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67E">
        <w:rPr>
          <w:rFonts w:ascii="Times New Roman" w:hAnsi="Times New Roman" w:cs="Times New Roman"/>
          <w:sz w:val="28"/>
          <w:szCs w:val="28"/>
        </w:rPr>
        <w:t xml:space="preserve">Использование педагогом разнообразных методов и форм организации музыкальной деятельности детей, в ходе которой будут обогащаться знания детей об эмоциях, накапливаться опыт восприятия и </w:t>
      </w:r>
      <w:proofErr w:type="gramStart"/>
      <w:r w:rsidRPr="00CB067E">
        <w:rPr>
          <w:rFonts w:ascii="Times New Roman" w:hAnsi="Times New Roman" w:cs="Times New Roman"/>
          <w:sz w:val="28"/>
          <w:szCs w:val="28"/>
        </w:rPr>
        <w:t>исполнения</w:t>
      </w:r>
      <w:proofErr w:type="gramEnd"/>
      <w:r w:rsidRPr="00CB067E">
        <w:rPr>
          <w:rFonts w:ascii="Times New Roman" w:hAnsi="Times New Roman" w:cs="Times New Roman"/>
          <w:sz w:val="28"/>
          <w:szCs w:val="28"/>
        </w:rPr>
        <w:t xml:space="preserve"> различных по характеру музыкальных произведений, опыт переживаний различных эмоциональных состояний, будет способствовать развитию эмоциональной отзывчивости дошкольников на музыку. А эмоциональная отзывчивость на музыку, связана с развитием эмоциональной отзывчивости и в жизни, с воспитанием таких качеств личности, как доброта, умение сочувствовать другому человеку.</w:t>
      </w:r>
    </w:p>
    <w:sectPr w:rsidR="00422F9B" w:rsidRPr="00CB067E" w:rsidSect="00CB067E">
      <w:headerReference w:type="default" r:id="rId6"/>
      <w:pgSz w:w="11906" w:h="16838"/>
      <w:pgMar w:top="1134" w:right="850" w:bottom="1134" w:left="1701" w:header="0" w:footer="708" w:gutter="0"/>
      <w:pgBorders w:offsetFrom="page">
        <w:top w:val="sun" w:sz="10" w:space="24" w:color="auto"/>
        <w:left w:val="sun" w:sz="10" w:space="24" w:color="auto"/>
        <w:bottom w:val="sun" w:sz="10" w:space="24" w:color="auto"/>
        <w:right w:val="sun" w:sz="1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194" w:rsidRDefault="00526194" w:rsidP="00CB067E">
      <w:pPr>
        <w:spacing w:after="0" w:line="240" w:lineRule="auto"/>
      </w:pPr>
      <w:r>
        <w:separator/>
      </w:r>
    </w:p>
  </w:endnote>
  <w:endnote w:type="continuationSeparator" w:id="0">
    <w:p w:rsidR="00526194" w:rsidRDefault="00526194" w:rsidP="00CB0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194" w:rsidRDefault="00526194" w:rsidP="00CB067E">
      <w:pPr>
        <w:spacing w:after="0" w:line="240" w:lineRule="auto"/>
      </w:pPr>
      <w:r>
        <w:separator/>
      </w:r>
    </w:p>
  </w:footnote>
  <w:footnote w:type="continuationSeparator" w:id="0">
    <w:p w:rsidR="00526194" w:rsidRDefault="00526194" w:rsidP="00CB06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67E" w:rsidRPr="00CB067E" w:rsidRDefault="00CB067E">
    <w:pPr>
      <w:pStyle w:val="a4"/>
      <w:rPr>
        <w:rFonts w:ascii="Vivaldi" w:hAnsi="Vivaldi"/>
        <w:b/>
        <w:sz w:val="32"/>
        <w:szCs w:val="32"/>
        <w:lang w:val="en-US"/>
      </w:rPr>
    </w:pPr>
    <w:proofErr w:type="spellStart"/>
    <w:r w:rsidRPr="00CB067E">
      <w:rPr>
        <w:rFonts w:ascii="Vivaldi" w:hAnsi="Vivaldi"/>
        <w:b/>
        <w:sz w:val="32"/>
        <w:szCs w:val="32"/>
        <w:lang w:val="en-US"/>
      </w:rPr>
      <w:t>Neffy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067E"/>
    <w:rsid w:val="00422F9B"/>
    <w:rsid w:val="00526194"/>
    <w:rsid w:val="00CB0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130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F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067E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CB06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B067E"/>
  </w:style>
  <w:style w:type="paragraph" w:styleId="a6">
    <w:name w:val="footer"/>
    <w:basedOn w:val="a"/>
    <w:link w:val="a7"/>
    <w:uiPriority w:val="99"/>
    <w:semiHidden/>
    <w:unhideWhenUsed/>
    <w:rsid w:val="00CB06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B06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2884</Words>
  <Characters>16443</Characters>
  <Application>Microsoft Office Word</Application>
  <DocSecurity>0</DocSecurity>
  <Lines>137</Lines>
  <Paragraphs>38</Paragraphs>
  <ScaleCrop>false</ScaleCrop>
  <Company/>
  <LinksUpToDate>false</LinksUpToDate>
  <CharactersWithSpaces>19289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2012-08-09T16:02:00Z</dcterms:created>
  <dcterms:modified xsi:type="dcterms:W3CDTF">2012-08-09T16:06:00Z</dcterms:modified>
</cp:coreProperties>
</file>